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8D" w:rsidRPr="00047AAC" w:rsidRDefault="002A1A8D" w:rsidP="00312ACD">
      <w:pPr>
        <w:spacing w:after="0"/>
        <w:jc w:val="center"/>
        <w:rPr>
          <w:rStyle w:val="TitleChar"/>
          <w:rFonts w:asciiTheme="minorHAnsi" w:hAnsiTheme="minorHAnsi"/>
          <w:color w:val="auto"/>
          <w:sz w:val="24"/>
          <w:szCs w:val="24"/>
        </w:rPr>
      </w:pPr>
      <w:r w:rsidRPr="00047AAC">
        <w:rPr>
          <w:rStyle w:val="TitleChar"/>
          <w:rFonts w:asciiTheme="minorHAnsi" w:hAnsiTheme="minorHAnsi"/>
          <w:color w:val="auto"/>
          <w:sz w:val="24"/>
          <w:szCs w:val="24"/>
        </w:rPr>
        <w:t>University of Washington ADVANCE Center for Institutional Change</w:t>
      </w:r>
    </w:p>
    <w:p w:rsidR="00047AAC" w:rsidRDefault="00047AAC" w:rsidP="00312ACD">
      <w:pPr>
        <w:spacing w:after="0"/>
        <w:jc w:val="center"/>
        <w:rPr>
          <w:sz w:val="24"/>
          <w:szCs w:val="24"/>
        </w:rPr>
      </w:pPr>
      <w:r w:rsidRPr="00047AAC">
        <w:rPr>
          <w:rStyle w:val="TitleChar"/>
          <w:rFonts w:asciiTheme="minorHAnsi" w:hAnsiTheme="minorHAnsi"/>
          <w:color w:val="auto"/>
          <w:sz w:val="24"/>
          <w:szCs w:val="24"/>
        </w:rPr>
        <w:t xml:space="preserve">Spring 2010 </w:t>
      </w:r>
      <w:r w:rsidR="002A1A8D" w:rsidRPr="00047AAC">
        <w:rPr>
          <w:rStyle w:val="TitleChar"/>
          <w:rFonts w:asciiTheme="minorHAnsi" w:hAnsiTheme="minorHAnsi"/>
          <w:color w:val="auto"/>
          <w:sz w:val="24"/>
          <w:szCs w:val="24"/>
        </w:rPr>
        <w:t xml:space="preserve">Leadership Workshop: </w:t>
      </w:r>
      <w:r w:rsidRPr="00047AAC">
        <w:rPr>
          <w:rStyle w:val="TitleChar"/>
          <w:rFonts w:asciiTheme="minorHAnsi" w:hAnsiTheme="minorHAnsi"/>
          <w:color w:val="auto"/>
          <w:sz w:val="24"/>
          <w:szCs w:val="24"/>
        </w:rPr>
        <w:br/>
      </w:r>
      <w:r w:rsidR="002A1A8D" w:rsidRPr="00047AAC">
        <w:rPr>
          <w:rStyle w:val="TitleChar"/>
          <w:rFonts w:asciiTheme="minorHAnsi" w:hAnsiTheme="minorHAnsi"/>
          <w:color w:val="auto"/>
          <w:sz w:val="40"/>
          <w:szCs w:val="40"/>
        </w:rPr>
        <w:t>To the Next Biennium – and Beyond</w:t>
      </w:r>
    </w:p>
    <w:p w:rsidR="001351D6" w:rsidRPr="00047AAC" w:rsidRDefault="00620A07" w:rsidP="00047AAC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Tuesday, May 18</w:t>
      </w:r>
      <w:r w:rsidR="00FC5C48">
        <w:rPr>
          <w:sz w:val="24"/>
          <w:szCs w:val="24"/>
        </w:rPr>
        <w:t>, 2010</w:t>
      </w:r>
      <w:r w:rsidR="00FC5C48">
        <w:rPr>
          <w:sz w:val="24"/>
          <w:szCs w:val="24"/>
        </w:rPr>
        <w:br/>
        <w:t>10:30 AM-1:0</w:t>
      </w:r>
      <w:r w:rsidR="001351D6" w:rsidRPr="009F6CF2">
        <w:rPr>
          <w:sz w:val="24"/>
          <w:szCs w:val="24"/>
        </w:rPr>
        <w:t xml:space="preserve">0 PM – </w:t>
      </w:r>
      <w:r w:rsidR="006B3E0B">
        <w:rPr>
          <w:sz w:val="24"/>
          <w:szCs w:val="24"/>
        </w:rPr>
        <w:t>Cascade Room, Haggett Hall</w:t>
      </w:r>
    </w:p>
    <w:p w:rsidR="001351D6" w:rsidRDefault="001351D6" w:rsidP="001351D6">
      <w:pPr>
        <w:jc w:val="center"/>
      </w:pPr>
    </w:p>
    <w:p w:rsidR="00FC5C48" w:rsidRPr="00620A07" w:rsidRDefault="006B3E0B" w:rsidP="00620A07">
      <w:pPr>
        <w:rPr>
          <w:b/>
        </w:rPr>
      </w:pPr>
      <w:r>
        <w:rPr>
          <w:b/>
        </w:rPr>
        <w:t>10:30-10:40</w:t>
      </w:r>
      <w:r w:rsidR="00FC5C48" w:rsidRPr="000017D9">
        <w:rPr>
          <w:b/>
        </w:rPr>
        <w:t xml:space="preserve"> AM</w:t>
      </w:r>
      <w:r w:rsidR="001351D6" w:rsidRPr="000017D9">
        <w:rPr>
          <w:b/>
        </w:rPr>
        <w:tab/>
        <w:t>Welcome and Introductions</w:t>
      </w:r>
    </w:p>
    <w:p w:rsidR="001351D6" w:rsidRDefault="006B3E0B">
      <w:pPr>
        <w:rPr>
          <w:b/>
        </w:rPr>
      </w:pPr>
      <w:r>
        <w:rPr>
          <w:b/>
        </w:rPr>
        <w:t>10:40-11:00</w:t>
      </w:r>
      <w:r w:rsidR="00076242" w:rsidRPr="000017D9">
        <w:rPr>
          <w:b/>
        </w:rPr>
        <w:t xml:space="preserve"> AM</w:t>
      </w:r>
      <w:r w:rsidR="001351D6" w:rsidRPr="000017D9">
        <w:rPr>
          <w:b/>
        </w:rPr>
        <w:tab/>
      </w:r>
      <w:r>
        <w:rPr>
          <w:b/>
        </w:rPr>
        <w:t>2y2d O</w:t>
      </w:r>
      <w:r w:rsidR="00FC5C48">
        <w:rPr>
          <w:b/>
        </w:rPr>
        <w:t xml:space="preserve">verview </w:t>
      </w:r>
      <w:r>
        <w:rPr>
          <w:b/>
        </w:rPr>
        <w:t xml:space="preserve"> and Q&amp;A</w:t>
      </w:r>
    </w:p>
    <w:p w:rsidR="001351D6" w:rsidRDefault="00FC5C48">
      <w:r w:rsidRPr="00FC5C48">
        <w:tab/>
      </w:r>
      <w:r w:rsidRPr="00FC5C48">
        <w:tab/>
      </w:r>
      <w:r w:rsidRPr="00FC5C48">
        <w:tab/>
        <w:t>Phyllis Wise</w:t>
      </w:r>
      <w:r w:rsidR="006B3E0B">
        <w:t>, Provost</w:t>
      </w:r>
      <w:r w:rsidR="002A1A8D">
        <w:t xml:space="preserve"> &amp; Executive Vice-President</w:t>
      </w:r>
      <w:r w:rsidR="001351D6">
        <w:tab/>
      </w:r>
      <w:r w:rsidR="001351D6">
        <w:tab/>
      </w:r>
      <w:r w:rsidR="001351D6">
        <w:tab/>
      </w:r>
    </w:p>
    <w:p w:rsidR="001351D6" w:rsidRDefault="006B3E0B">
      <w:pPr>
        <w:rPr>
          <w:b/>
        </w:rPr>
      </w:pPr>
      <w:r>
        <w:rPr>
          <w:b/>
        </w:rPr>
        <w:t>11:00-11:20</w:t>
      </w:r>
      <w:r w:rsidR="00FC5C48" w:rsidRPr="000017D9">
        <w:rPr>
          <w:b/>
        </w:rPr>
        <w:t xml:space="preserve"> AM</w:t>
      </w:r>
      <w:r w:rsidR="001351D6" w:rsidRPr="000017D9">
        <w:rPr>
          <w:b/>
        </w:rPr>
        <w:tab/>
      </w:r>
      <w:r w:rsidR="00B7386E">
        <w:rPr>
          <w:b/>
        </w:rPr>
        <w:t>The Research Future</w:t>
      </w:r>
    </w:p>
    <w:p w:rsidR="00FC5C48" w:rsidRPr="00FC5C48" w:rsidRDefault="00FC5C48">
      <w:r w:rsidRPr="00FC5C48">
        <w:tab/>
      </w:r>
      <w:r w:rsidRPr="00FC5C48">
        <w:tab/>
      </w:r>
      <w:r w:rsidRPr="00FC5C48">
        <w:tab/>
        <w:t>Mary Lidstrom</w:t>
      </w:r>
      <w:r w:rsidR="002A1A8D">
        <w:t>, Vice Provost for Research</w:t>
      </w:r>
    </w:p>
    <w:p w:rsidR="006B3E0B" w:rsidRDefault="00FC5C48">
      <w:r w:rsidRPr="00FC5C48">
        <w:tab/>
      </w:r>
      <w:r w:rsidRPr="00FC5C48">
        <w:tab/>
      </w:r>
      <w:r w:rsidRPr="00FC5C48">
        <w:tab/>
        <w:t>Jerry Baldasty</w:t>
      </w:r>
      <w:r w:rsidR="002A1A8D">
        <w:t>, Vice Provost and Dean, the Graduate School</w:t>
      </w:r>
    </w:p>
    <w:p w:rsidR="002E4C0C" w:rsidRPr="00047AAC" w:rsidRDefault="006B3E0B" w:rsidP="00620A07">
      <w:pPr>
        <w:rPr>
          <w:b/>
        </w:rPr>
      </w:pPr>
      <w:r w:rsidRPr="006B3E0B">
        <w:rPr>
          <w:b/>
        </w:rPr>
        <w:t>11:20-11:50 AM</w:t>
      </w:r>
      <w:r w:rsidRPr="006B3E0B">
        <w:rPr>
          <w:b/>
        </w:rPr>
        <w:tab/>
        <w:t>Discussion</w:t>
      </w:r>
      <w:r>
        <w:rPr>
          <w:b/>
        </w:rPr>
        <w:t>/Q&amp;A</w:t>
      </w:r>
    </w:p>
    <w:p w:rsidR="001351D6" w:rsidRDefault="006B3E0B">
      <w:pPr>
        <w:rPr>
          <w:b/>
        </w:rPr>
      </w:pPr>
      <w:r>
        <w:rPr>
          <w:b/>
        </w:rPr>
        <w:t>11:50-12:10 P</w:t>
      </w:r>
      <w:r w:rsidR="00FC5C48" w:rsidRPr="000017D9">
        <w:rPr>
          <w:b/>
        </w:rPr>
        <w:t>M</w:t>
      </w:r>
      <w:r w:rsidR="001351D6" w:rsidRPr="000017D9">
        <w:rPr>
          <w:b/>
        </w:rPr>
        <w:tab/>
      </w:r>
      <w:r w:rsidR="001351D6" w:rsidRPr="000017D9">
        <w:rPr>
          <w:b/>
        </w:rPr>
        <w:tab/>
      </w:r>
      <w:r w:rsidR="00FC5C48">
        <w:rPr>
          <w:b/>
        </w:rPr>
        <w:t>Changing Demographics of Faculty and Students</w:t>
      </w:r>
    </w:p>
    <w:p w:rsidR="00FC5C48" w:rsidRDefault="00FC5C4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Cheryl Cameron</w:t>
      </w:r>
      <w:r w:rsidR="002A1A8D">
        <w:t>, Vice Provost for Academic Personnel</w:t>
      </w:r>
    </w:p>
    <w:p w:rsidR="006B3E0B" w:rsidRDefault="00FC5C48">
      <w:r>
        <w:tab/>
      </w:r>
      <w:r>
        <w:tab/>
      </w:r>
      <w:r>
        <w:tab/>
        <w:t>Phil Ballinger</w:t>
      </w:r>
      <w:r w:rsidR="002A1A8D">
        <w:t>, Assistant Vice President for Enrollment</w:t>
      </w:r>
    </w:p>
    <w:p w:rsidR="00FC5C48" w:rsidRPr="000017D9" w:rsidRDefault="006B3E0B">
      <w:pPr>
        <w:rPr>
          <w:b/>
        </w:rPr>
      </w:pPr>
      <w:r w:rsidRPr="006B3E0B">
        <w:rPr>
          <w:b/>
        </w:rPr>
        <w:t>12:10-12:30 PM</w:t>
      </w:r>
      <w:r w:rsidRPr="006B3E0B">
        <w:rPr>
          <w:b/>
        </w:rPr>
        <w:tab/>
      </w:r>
      <w:r w:rsidRPr="006B3E0B">
        <w:rPr>
          <w:b/>
        </w:rPr>
        <w:tab/>
        <w:t>Discussion</w:t>
      </w:r>
      <w:r>
        <w:rPr>
          <w:b/>
        </w:rPr>
        <w:t>/Q&amp;A</w:t>
      </w:r>
    </w:p>
    <w:p w:rsidR="001351D6" w:rsidRPr="000017D9" w:rsidRDefault="001351D6">
      <w:pPr>
        <w:rPr>
          <w:b/>
        </w:rPr>
      </w:pPr>
      <w:r w:rsidRPr="000017D9">
        <w:rPr>
          <w:b/>
        </w:rPr>
        <w:t>12</w:t>
      </w:r>
      <w:r w:rsidR="00B54F3B">
        <w:rPr>
          <w:b/>
        </w:rPr>
        <w:t>:30 - 1</w:t>
      </w:r>
      <w:r w:rsidRPr="000017D9">
        <w:rPr>
          <w:b/>
        </w:rPr>
        <w:t xml:space="preserve"> PM</w:t>
      </w:r>
      <w:r w:rsidRPr="000017D9">
        <w:rPr>
          <w:b/>
        </w:rPr>
        <w:tab/>
      </w:r>
      <w:r w:rsidRPr="000017D9">
        <w:rPr>
          <w:b/>
        </w:rPr>
        <w:tab/>
        <w:t>Networking Lunch</w:t>
      </w:r>
      <w:r w:rsidR="00F761C8">
        <w:rPr>
          <w:b/>
        </w:rPr>
        <w:t>/Small group discussion</w:t>
      </w:r>
    </w:p>
    <w:sectPr w:rsidR="001351D6" w:rsidRPr="000017D9" w:rsidSect="0092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51D6"/>
    <w:rsid w:val="0000045F"/>
    <w:rsid w:val="000017D9"/>
    <w:rsid w:val="00047AAC"/>
    <w:rsid w:val="00076242"/>
    <w:rsid w:val="001338B7"/>
    <w:rsid w:val="001351D6"/>
    <w:rsid w:val="00197572"/>
    <w:rsid w:val="002A1A8D"/>
    <w:rsid w:val="002E4C0C"/>
    <w:rsid w:val="002F0986"/>
    <w:rsid w:val="00307989"/>
    <w:rsid w:val="00312ACD"/>
    <w:rsid w:val="0031626E"/>
    <w:rsid w:val="00326552"/>
    <w:rsid w:val="003C21B6"/>
    <w:rsid w:val="00407C67"/>
    <w:rsid w:val="00415066"/>
    <w:rsid w:val="004D207C"/>
    <w:rsid w:val="00620A07"/>
    <w:rsid w:val="00662053"/>
    <w:rsid w:val="006B3E0B"/>
    <w:rsid w:val="006C2E40"/>
    <w:rsid w:val="006F6C1E"/>
    <w:rsid w:val="00776698"/>
    <w:rsid w:val="007902FE"/>
    <w:rsid w:val="00801BF7"/>
    <w:rsid w:val="00897A96"/>
    <w:rsid w:val="008D7260"/>
    <w:rsid w:val="008F0D85"/>
    <w:rsid w:val="00915CCE"/>
    <w:rsid w:val="009219CE"/>
    <w:rsid w:val="009F6CF2"/>
    <w:rsid w:val="00B54F3B"/>
    <w:rsid w:val="00B7386E"/>
    <w:rsid w:val="00C61AA9"/>
    <w:rsid w:val="00CD2E18"/>
    <w:rsid w:val="00D820EF"/>
    <w:rsid w:val="00DB0D38"/>
    <w:rsid w:val="00DD036E"/>
    <w:rsid w:val="00E56C75"/>
    <w:rsid w:val="00ED32D4"/>
    <w:rsid w:val="00F761C8"/>
    <w:rsid w:val="00F77DD8"/>
    <w:rsid w:val="00FC5C48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0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0A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682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Khofmeister</dc:creator>
  <cp:lastModifiedBy>dsa</cp:lastModifiedBy>
  <cp:revision>2</cp:revision>
  <cp:lastPrinted>2010-03-10T00:00:00Z</cp:lastPrinted>
  <dcterms:created xsi:type="dcterms:W3CDTF">2011-02-25T00:58:00Z</dcterms:created>
  <dcterms:modified xsi:type="dcterms:W3CDTF">2011-02-25T00:58:00Z</dcterms:modified>
</cp:coreProperties>
</file>